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A4" w:rsidRPr="00C21DA4" w:rsidRDefault="00C21DA4" w:rsidP="00C21DA4">
      <w:pPr>
        <w:shd w:val="clear" w:color="auto" w:fill="FFFFFF"/>
        <w:spacing w:after="158" w:line="39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FF"/>
          <w:sz w:val="20"/>
          <w:szCs w:val="20"/>
        </w:rPr>
        <w:t>PROGRAMME OVERVIEW</w:t>
      </w:r>
    </w:p>
    <w:p w:rsidR="00C21DA4" w:rsidRPr="00C21DA4" w:rsidRDefault="00C21DA4" w:rsidP="00C21DA4">
      <w:pPr>
        <w:shd w:val="clear" w:color="auto" w:fill="FFFFFF"/>
        <w:spacing w:before="315" w:after="158" w:line="240" w:lineRule="auto"/>
        <w:jc w:val="both"/>
        <w:outlineLvl w:val="1"/>
        <w:rPr>
          <w:rFonts w:ascii="Calibri" w:eastAsia="Times New Roman" w:hAnsi="Calibri" w:cs="Arial"/>
          <w:color w:val="333333"/>
          <w:sz w:val="48"/>
          <w:szCs w:val="48"/>
        </w:rPr>
      </w:pPr>
      <w:r w:rsidRPr="00C21DA4">
        <w:rPr>
          <w:rFonts w:ascii="Calibri" w:eastAsia="Times New Roman" w:hAnsi="Calibri" w:cs="Arial"/>
          <w:color w:val="333333"/>
          <w:sz w:val="48"/>
          <w:szCs w:val="48"/>
        </w:rPr>
        <w:t>Learn Much More Than You Expect!</w:t>
      </w:r>
    </w:p>
    <w:p w:rsidR="00C21DA4" w:rsidRPr="00C21DA4" w:rsidRDefault="00C21DA4" w:rsidP="00C21D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Early Childhood Education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Art, music and movement, imaginative, dramatic and creative play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Children’s’ literature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Science and math’s, constructive, manipulative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Sand and water play carpentry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Structure/Roles of Helping Agencies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Changing parenting and child raising patterns</w:t>
      </w:r>
    </w:p>
    <w:p w:rsidR="00C21DA4" w:rsidRPr="00C21DA4" w:rsidRDefault="00C21DA4" w:rsidP="00C2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C21DA4">
        <w:rPr>
          <w:rFonts w:ascii="Arial" w:eastAsia="Times New Roman" w:hAnsi="Arial" w:cs="Arial"/>
          <w:color w:val="333333"/>
          <w:sz w:val="24"/>
          <w:szCs w:val="24"/>
        </w:rPr>
        <w:t>Programme</w:t>
      </w:r>
      <w:proofErr w:type="spellEnd"/>
      <w:r w:rsidRPr="00C21DA4">
        <w:rPr>
          <w:rFonts w:ascii="Arial" w:eastAsia="Times New Roman" w:hAnsi="Arial" w:cs="Arial"/>
          <w:color w:val="333333"/>
          <w:sz w:val="24"/>
          <w:szCs w:val="24"/>
        </w:rPr>
        <w:t xml:space="preserve"> planning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Infant Care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Care of the newborn baby to 36 months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Breastfeeding management, bottle feeding, Introducing solids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Baby bathing, Teething, Supervision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Nutrition, Immunization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Pregnancy, Post Natal Depression, Monitors for at-risk babies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Visiting babies to tutorials for practical demonstrations</w:t>
      </w:r>
    </w:p>
    <w:p w:rsidR="00C21DA4" w:rsidRPr="00C21DA4" w:rsidRDefault="00C21DA4" w:rsidP="00C21D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Settling young children Responsive care giving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Child Development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A comprehensive understanding of the child from birth to adolescence.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Conception and birth, attachment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Physical, intellectual, social, language &amp; emotional development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Guiding children’s’ behavior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Special needs</w:t>
      </w:r>
    </w:p>
    <w:p w:rsidR="00C21DA4" w:rsidRPr="00C21DA4" w:rsidRDefault="00C21DA4" w:rsidP="00C21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Child observations and running records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Home Management</w:t>
      </w:r>
    </w:p>
    <w:p w:rsidR="00C21DA4" w:rsidRPr="00C21DA4" w:rsidRDefault="00C21DA4" w:rsidP="00C21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Cleaning routines and home maintenance</w:t>
      </w:r>
    </w:p>
    <w:p w:rsidR="00C21DA4" w:rsidRPr="00C21DA4" w:rsidRDefault="00C21DA4" w:rsidP="00C21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Organization skills</w:t>
      </w:r>
    </w:p>
    <w:p w:rsidR="00C21DA4" w:rsidRPr="00C21DA4" w:rsidRDefault="00C21DA4" w:rsidP="00C21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Professional conduct in the home</w:t>
      </w:r>
    </w:p>
    <w:p w:rsidR="00C21DA4" w:rsidRPr="00C21DA4" w:rsidRDefault="00C21DA4" w:rsidP="00C21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Appropriate use and understanding of home appliances</w:t>
      </w:r>
    </w:p>
    <w:p w:rsidR="00C21DA4" w:rsidRPr="00C21DA4" w:rsidRDefault="00C21DA4" w:rsidP="00C21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Car Safety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Safety</w:t>
      </w:r>
    </w:p>
    <w:p w:rsidR="00C21DA4" w:rsidRPr="00C21DA4" w:rsidRDefault="00C21DA4" w:rsidP="00C21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Water safety and survival, Home safety and security</w:t>
      </w:r>
    </w:p>
    <w:p w:rsidR="00C21DA4" w:rsidRPr="00C21DA4" w:rsidRDefault="00C21DA4" w:rsidP="00C21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First Aid Certificate (pediatric)</w:t>
      </w:r>
    </w:p>
    <w:p w:rsidR="00C21DA4" w:rsidRPr="00C21DA4" w:rsidRDefault="00C21DA4" w:rsidP="00C21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Traffic safety, children’s car seats</w:t>
      </w:r>
    </w:p>
    <w:p w:rsidR="00C21DA4" w:rsidRPr="00C21DA4" w:rsidRDefault="00C21DA4" w:rsidP="00C21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Fire safety</w:t>
      </w:r>
    </w:p>
    <w:p w:rsidR="00C21DA4" w:rsidRPr="00C21DA4" w:rsidRDefault="00C21DA4" w:rsidP="00C21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Playground safety, Toys and baby equipment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Professional Development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Role of nanny, Professional ethics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Interview skills, Employment Contracts, Job Descriptions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Employer/employee relationships, C.Vs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Self employment,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Self-defense certificate</w:t>
      </w:r>
    </w:p>
    <w:p w:rsidR="00C21DA4" w:rsidRPr="00C21DA4" w:rsidRDefault="00C21DA4" w:rsidP="00C21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Bi-</w:t>
      </w:r>
      <w:proofErr w:type="spellStart"/>
      <w:r w:rsidRPr="00C21DA4">
        <w:rPr>
          <w:rFonts w:ascii="Arial" w:eastAsia="Times New Roman" w:hAnsi="Arial" w:cs="Arial"/>
          <w:color w:val="333333"/>
          <w:sz w:val="24"/>
          <w:szCs w:val="24"/>
        </w:rPr>
        <w:t>culturalism</w:t>
      </w:r>
      <w:proofErr w:type="spellEnd"/>
      <w:r w:rsidRPr="00C21DA4">
        <w:rPr>
          <w:rFonts w:ascii="Arial" w:eastAsia="Times New Roman" w:hAnsi="Arial" w:cs="Arial"/>
          <w:color w:val="333333"/>
          <w:sz w:val="24"/>
          <w:szCs w:val="24"/>
        </w:rPr>
        <w:t xml:space="preserve"> Multicultural issues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Nutrition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Selection, planning, preparation &amp; presentation of children’s &amp; family meals.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Menu planning, Food sensitivities, Allergies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Food processing &amp; hygiene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Good food habits for children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Nutrition for babies, children of different ages, pregnant &amp; lactating women</w:t>
      </w:r>
    </w:p>
    <w:p w:rsidR="00C21DA4" w:rsidRPr="00C21DA4" w:rsidRDefault="00C21DA4" w:rsidP="00C21D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nutritional goals</w:t>
      </w:r>
    </w:p>
    <w:p w:rsidR="00C21DA4" w:rsidRPr="00C21DA4" w:rsidRDefault="00C21DA4" w:rsidP="00C21DA4">
      <w:pPr>
        <w:shd w:val="clear" w:color="auto" w:fill="FFFFFF"/>
        <w:spacing w:after="158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1DA4">
        <w:rPr>
          <w:rFonts w:ascii="Arial" w:eastAsia="Times New Roman" w:hAnsi="Arial" w:cs="Arial"/>
          <w:color w:val="000000"/>
          <w:sz w:val="24"/>
          <w:szCs w:val="24"/>
        </w:rPr>
        <w:t>Health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Communicable diseases, Childhood illnesses and conditions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Caring for the sick child, baby massage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Role of health professionals, Holistic health.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Hospitalization of children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Child protection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Recognition of child abuse</w:t>
      </w:r>
    </w:p>
    <w:p w:rsidR="00C21DA4" w:rsidRPr="00C21DA4" w:rsidRDefault="00C21DA4" w:rsidP="00C21D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C21DA4">
        <w:rPr>
          <w:rFonts w:ascii="Arial" w:eastAsia="Times New Roman" w:hAnsi="Arial" w:cs="Arial"/>
          <w:color w:val="333333"/>
          <w:sz w:val="24"/>
          <w:szCs w:val="24"/>
        </w:rPr>
        <w:t>Dental Health, </w:t>
      </w:r>
    </w:p>
    <w:p w:rsidR="007A347E" w:rsidRDefault="007A347E"/>
    <w:sectPr w:rsidR="007A347E" w:rsidSect="007A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6FA"/>
    <w:multiLevelType w:val="multilevel"/>
    <w:tmpl w:val="9EF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7118A"/>
    <w:multiLevelType w:val="multilevel"/>
    <w:tmpl w:val="071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692A"/>
    <w:multiLevelType w:val="multilevel"/>
    <w:tmpl w:val="637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E3290"/>
    <w:multiLevelType w:val="multilevel"/>
    <w:tmpl w:val="118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C5E3A"/>
    <w:multiLevelType w:val="multilevel"/>
    <w:tmpl w:val="6672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0ADB"/>
    <w:multiLevelType w:val="multilevel"/>
    <w:tmpl w:val="634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07255"/>
    <w:multiLevelType w:val="multilevel"/>
    <w:tmpl w:val="047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7506E"/>
    <w:multiLevelType w:val="multilevel"/>
    <w:tmpl w:val="C480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21DA4"/>
    <w:rsid w:val="007A347E"/>
    <w:rsid w:val="00C2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E"/>
  </w:style>
  <w:style w:type="paragraph" w:styleId="Heading2">
    <w:name w:val="heading 2"/>
    <w:basedOn w:val="Normal"/>
    <w:link w:val="Heading2Char"/>
    <w:uiPriority w:val="9"/>
    <w:qFormat/>
    <w:rsid w:val="00C21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D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pbimagewrap">
    <w:name w:val="et_pb_image_wrap"/>
    <w:basedOn w:val="DefaultParagraphFont"/>
    <w:rsid w:val="00C2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Grizli777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shakya</dc:creator>
  <cp:lastModifiedBy>shakya</cp:lastModifiedBy>
  <cp:revision>1</cp:revision>
  <dcterms:created xsi:type="dcterms:W3CDTF">2019-12-13T11:08:00Z</dcterms:created>
  <dcterms:modified xsi:type="dcterms:W3CDTF">2019-12-13T11:09:00Z</dcterms:modified>
</cp:coreProperties>
</file>